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C26AF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一、商务需求</w:t>
      </w:r>
    </w:p>
    <w:p w14:paraId="301B66FD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1.交货期：发布竞价结果后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个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工作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日内签订合同，签订合同后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个自然日内全部设备到达指定位置。</w:t>
      </w:r>
    </w:p>
    <w:p w14:paraId="3372CFBB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2.到货后需安排至少一名工程在现场安装调试设备，直到设备正常运行后方可撤离。</w:t>
      </w:r>
    </w:p>
    <w:p w14:paraId="5A878A79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3.中标价包含外包装木架和泡沫费用、屏幕破损保险费用、安装支架、矩阵线材等其他配件的运费等，采购人无需支付其他任何名目的费用。</w:t>
      </w:r>
    </w:p>
    <w:p w14:paraId="6DA5FEB1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4.所有产品必须保证为全新出厂状态，未经任何使用或拆封。若发现所提供的产品并非全新，即存在使用痕迹、损坏或其他不符合全新标准的情况，采购人将保留追究中标人相关责任的权利，并要求中标人承担由此产生的一切后果和损失。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4"/>
          <w:szCs w:val="32"/>
        </w:rPr>
        <w:t>采购人有权根据合同条款采取相应的法律措施，确保自身权益不受侵害。</w:t>
      </w:r>
    </w:p>
    <w:p w14:paraId="7D708D8E">
      <w:pPr>
        <w:pStyle w:val="2"/>
      </w:pPr>
      <w:r>
        <w:rPr>
          <w:rFonts w:hint="eastAsia" w:asciiTheme="majorEastAsia" w:hAnsiTheme="majorEastAsia" w:eastAsiaTheme="majorEastAsia" w:cstheme="majorEastAsia"/>
          <w:szCs w:val="32"/>
        </w:rPr>
        <w:t>5.需按采购人提供的合同模</w:t>
      </w:r>
      <w:r>
        <w:rPr>
          <w:rFonts w:hint="eastAsia" w:asciiTheme="majorEastAsia" w:hAnsiTheme="majorEastAsia" w:eastAsiaTheme="majorEastAsia" w:cstheme="majorEastAsia"/>
          <w:szCs w:val="32"/>
          <w:lang w:val="en-US" w:eastAsia="zh-CN"/>
        </w:rPr>
        <w:t>板</w:t>
      </w:r>
      <w:r>
        <w:rPr>
          <w:rFonts w:hint="eastAsia" w:asciiTheme="majorEastAsia" w:hAnsiTheme="majorEastAsia" w:eastAsiaTheme="majorEastAsia" w:cstheme="majorEastAsia"/>
          <w:szCs w:val="32"/>
        </w:rPr>
        <w:t>签订合同。</w:t>
      </w:r>
    </w:p>
    <w:p w14:paraId="6674F9E8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6.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全部货物验收合格后，支付100%合同金额。</w:t>
      </w:r>
    </w:p>
    <w:p w14:paraId="2FF9839F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7.由于中标人的原因未能按时供货的，每迟一天支付合同总额的0.05%违约金，累计不超过20%。如超过供货期30天，采购人有权视情况终止采购合同并通过法律程序对供应商进行索赔。</w:t>
      </w:r>
    </w:p>
    <w:p w14:paraId="12738F23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8.免费质保期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年。</w:t>
      </w:r>
    </w:p>
    <w:p w14:paraId="3211E6DE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9.一旦收到用户维修请求，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中标人应安排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技术人员在2小时内做出技术响应,24小时内到达现场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实施维修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。</w:t>
      </w:r>
    </w:p>
    <w:p w14:paraId="3E9EDA1F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32"/>
        </w:rPr>
        <w:t>10.对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采购人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在系统硬件设备上提出的扩容和升级更新要求，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中标人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应在技术、商务、人力等各方面全力提供充分的配合和支持，力求满足</w:t>
      </w:r>
      <w:r>
        <w:rPr>
          <w:rFonts w:hint="eastAsia" w:asciiTheme="majorEastAsia" w:hAnsiTheme="majorEastAsia" w:eastAsiaTheme="majorEastAsia" w:cstheme="majorEastAsia"/>
          <w:sz w:val="24"/>
          <w:szCs w:val="32"/>
          <w:lang w:val="en-US" w:eastAsia="zh-CN"/>
        </w:rPr>
        <w:t>采购人</w:t>
      </w:r>
      <w:r>
        <w:rPr>
          <w:rFonts w:hint="eastAsia" w:asciiTheme="majorEastAsia" w:hAnsiTheme="majorEastAsia" w:eastAsiaTheme="majorEastAsia" w:cstheme="majorEastAsia"/>
          <w:sz w:val="24"/>
          <w:szCs w:val="32"/>
        </w:rPr>
        <w:t>需求。</w:t>
      </w:r>
    </w:p>
    <w:p w14:paraId="416B6E76">
      <w:pPr>
        <w:rPr>
          <w:rFonts w:hint="eastAsia" w:asciiTheme="majorEastAsia" w:hAnsiTheme="majorEastAsia" w:eastAsiaTheme="majorEastAsia" w:cstheme="majorEastAsia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EF5"/>
    <w:rsid w:val="001F5EF5"/>
    <w:rsid w:val="00750CC7"/>
    <w:rsid w:val="00961E0F"/>
    <w:rsid w:val="033C32A5"/>
    <w:rsid w:val="0B6C7DF0"/>
    <w:rsid w:val="0EA93835"/>
    <w:rsid w:val="13573133"/>
    <w:rsid w:val="1D0E54A2"/>
    <w:rsid w:val="20EB22C9"/>
    <w:rsid w:val="27E353E6"/>
    <w:rsid w:val="2A1831C5"/>
    <w:rsid w:val="2C81250C"/>
    <w:rsid w:val="35C30488"/>
    <w:rsid w:val="38EF0F4F"/>
    <w:rsid w:val="3B3E2F76"/>
    <w:rsid w:val="41A37007"/>
    <w:rsid w:val="44401B8F"/>
    <w:rsid w:val="477E06B3"/>
    <w:rsid w:val="48AD52B1"/>
    <w:rsid w:val="5F8A2834"/>
    <w:rsid w:val="60EA4C76"/>
    <w:rsid w:val="656E190F"/>
    <w:rsid w:val="66F95152"/>
    <w:rsid w:val="6BA77929"/>
    <w:rsid w:val="6F92269E"/>
    <w:rsid w:val="71193077"/>
    <w:rsid w:val="751E66A9"/>
    <w:rsid w:val="754F0E26"/>
    <w:rsid w:val="77F959B0"/>
    <w:rsid w:val="7B5E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bCs/>
      <w:sz w:val="24"/>
    </w:rPr>
  </w:style>
  <w:style w:type="paragraph" w:styleId="3">
    <w:name w:val="Body Text 2"/>
    <w:basedOn w:val="1"/>
    <w:qFormat/>
    <w:uiPriority w:val="0"/>
    <w:pPr>
      <w:spacing w:line="360" w:lineRule="auto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542</Words>
  <Characters>565</Characters>
  <Lines>12</Lines>
  <Paragraphs>12</Paragraphs>
  <TotalTime>8</TotalTime>
  <ScaleCrop>false</ScaleCrop>
  <LinksUpToDate>false</LinksUpToDate>
  <CharactersWithSpaces>565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2025-10-20T03:32:00Z</dcterms:created>
  <dc:creator>cuhkszmc02</dc:creator>
  <cp:lastModifiedBy>RヨMEMBER</cp:lastModifiedBy>
  <dcterms:modified xsi:type="dcterms:W3CDTF">2026-09-17T06:20:13Z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eyJoZGlkIjoiNmY3YjhjZTVjODI5ZThlZGUyMzU2ZGZkMjkxZTc3YWMiLCJ1c2VySWQiOiI1MDcxOTgwNjMifQ==</vt:lpwstr>
  </property>
  <property fmtid="{D5CDD505-2E9C-101B-9397-08002B2CF9AE}" pid="4" name="ICV">
    <vt:lpwstr>B2EC9E8E691B495A9EC2AB0B4DBE9530_12</vt:lpwstr>
  </property>
</Properties>
</file>